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9356"/>
      </w:tblGrid>
      <w:tr w:rsidR="00BA02F1" w:rsidRPr="00235396" w:rsidTr="00235396">
        <w:trPr>
          <w:cantSplit/>
        </w:trPr>
        <w:tc>
          <w:tcPr>
            <w:tcW w:w="9356" w:type="dxa"/>
          </w:tcPr>
          <w:p w:rsidR="00BA02F1" w:rsidRPr="00235396" w:rsidRDefault="00BA02F1" w:rsidP="008124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СОВЕТ ДЕПУТАТОВ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МУНИЦИПАЛЬНОГО</w:t>
            </w:r>
            <w:r w:rsid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ОБРАЗОВАНИЯ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РУБЕЖИНСКИЙ СЕЛЬСОВЕТ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ПЕРВОМАЙСКОГО РАЙОНА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ОРЕНБУРГСКОЙ ОБЛАСТИ</w:t>
            </w:r>
          </w:p>
          <w:p w:rsidR="00BA02F1" w:rsidRPr="00235396" w:rsidRDefault="00235396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третий 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созыв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235396" w:rsidRPr="00235396" w:rsidRDefault="00235396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DF64FC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РЕШЕНИЕ</w:t>
            </w:r>
          </w:p>
          <w:p w:rsidR="00235396" w:rsidRPr="00235396" w:rsidRDefault="00235396" w:rsidP="0023539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BA02F1" w:rsidRPr="00235396" w:rsidRDefault="00105A75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30.03.2020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</w:t>
            </w:r>
            <w:r w:rsidR="00A166BB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</w:t>
            </w:r>
            <w:r w:rsidR="00235396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</w:t>
            </w:r>
            <w:r w:rsidR="00A166BB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</w:t>
            </w:r>
            <w:r w:rsid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                                       </w:t>
            </w:r>
            <w:r w:rsidR="00FF7B63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№</w:t>
            </w:r>
            <w:r w:rsidR="00DF64FC" w:rsidRPr="0023539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222</w:t>
            </w:r>
          </w:p>
          <w:p w:rsidR="00BA02F1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235396" w:rsidRPr="00235396" w:rsidRDefault="00235396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BA02F1" w:rsidRPr="00235396" w:rsidTr="00235396">
        <w:trPr>
          <w:cantSplit/>
        </w:trPr>
        <w:tc>
          <w:tcPr>
            <w:tcW w:w="9356" w:type="dxa"/>
          </w:tcPr>
          <w:p w:rsidR="00BA02F1" w:rsidRPr="00235396" w:rsidRDefault="00105A75" w:rsidP="00235396">
            <w:pPr>
              <w:tabs>
                <w:tab w:val="left" w:pos="720"/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Об отчете главы 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муниципального</w:t>
            </w:r>
          </w:p>
          <w:p w:rsidR="00BA02F1" w:rsidRPr="00235396" w:rsidRDefault="00BA02F1" w:rsidP="00235396">
            <w:pPr>
              <w:tabs>
                <w:tab w:val="left" w:pos="720"/>
                <w:tab w:val="left" w:pos="9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образования Рубежинский сельсовет</w:t>
            </w:r>
          </w:p>
          <w:p w:rsidR="00BA02F1" w:rsidRPr="00235396" w:rsidRDefault="00105A75" w:rsidP="00235396">
            <w:pPr>
              <w:tabs>
                <w:tab w:val="left" w:pos="720"/>
                <w:tab w:val="left" w:pos="9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итогах работы за 2019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год</w:t>
            </w:r>
          </w:p>
        </w:tc>
      </w:tr>
    </w:tbl>
    <w:p w:rsidR="00BA02F1" w:rsidRPr="00235396" w:rsidRDefault="00BA02F1" w:rsidP="00235396">
      <w:pPr>
        <w:tabs>
          <w:tab w:val="center" w:pos="187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A02F1" w:rsidRPr="00235396" w:rsidRDefault="00BA02F1" w:rsidP="00235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2F1" w:rsidRPr="00235396" w:rsidRDefault="00BA02F1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235396">
        <w:rPr>
          <w:rFonts w:ascii="Arial" w:hAnsi="Arial" w:cs="Arial"/>
          <w:sz w:val="24"/>
          <w:szCs w:val="24"/>
        </w:rPr>
        <w:t>На основании  статей 12, 132   Конституции  Российской  Федерации,   статьи  36  Федера</w:t>
      </w:r>
      <w:r w:rsidR="0043039C">
        <w:rPr>
          <w:rFonts w:ascii="Arial" w:hAnsi="Arial" w:cs="Arial"/>
          <w:sz w:val="24"/>
          <w:szCs w:val="24"/>
        </w:rPr>
        <w:t>льного закона  от 06.10.2003</w:t>
      </w:r>
      <w:r w:rsidRPr="00235396">
        <w:rPr>
          <w:rFonts w:ascii="Arial" w:hAnsi="Arial" w:cs="Arial"/>
          <w:sz w:val="24"/>
          <w:szCs w:val="24"/>
        </w:rPr>
        <w:t xml:space="preserve"> № 131-ФЗ «Об общих пр</w:t>
      </w:r>
      <w:r w:rsidR="00DE21AC">
        <w:rPr>
          <w:rFonts w:ascii="Arial" w:hAnsi="Arial" w:cs="Arial"/>
          <w:sz w:val="24"/>
          <w:szCs w:val="24"/>
        </w:rPr>
        <w:t xml:space="preserve">инципах организации местного </w:t>
      </w:r>
      <w:r w:rsidRPr="00235396">
        <w:rPr>
          <w:rFonts w:ascii="Arial" w:hAnsi="Arial" w:cs="Arial"/>
          <w:sz w:val="24"/>
          <w:szCs w:val="24"/>
        </w:rPr>
        <w:t>с</w:t>
      </w:r>
      <w:r w:rsidR="00DE21AC">
        <w:rPr>
          <w:rFonts w:ascii="Arial" w:hAnsi="Arial" w:cs="Arial"/>
          <w:sz w:val="24"/>
          <w:szCs w:val="24"/>
        </w:rPr>
        <w:t xml:space="preserve">амоуправления в Российской Федерации»,  </w:t>
      </w:r>
      <w:r w:rsidRPr="00235396">
        <w:rPr>
          <w:rFonts w:ascii="Arial" w:hAnsi="Arial" w:cs="Arial"/>
          <w:sz w:val="24"/>
          <w:szCs w:val="24"/>
        </w:rPr>
        <w:t>руководствуясь Уставом муни</w:t>
      </w:r>
      <w:r w:rsidR="00235396" w:rsidRPr="00235396">
        <w:rPr>
          <w:rFonts w:ascii="Arial" w:hAnsi="Arial" w:cs="Arial"/>
          <w:sz w:val="24"/>
          <w:szCs w:val="24"/>
        </w:rPr>
        <w:t>ципального образования</w:t>
      </w:r>
      <w:r w:rsidR="00DE21AC">
        <w:rPr>
          <w:rFonts w:ascii="Arial" w:hAnsi="Arial" w:cs="Arial"/>
          <w:sz w:val="24"/>
          <w:szCs w:val="24"/>
        </w:rPr>
        <w:t xml:space="preserve"> Рубежинский</w:t>
      </w:r>
      <w:r w:rsidRPr="00235396">
        <w:rPr>
          <w:rFonts w:ascii="Arial" w:hAnsi="Arial" w:cs="Arial"/>
          <w:sz w:val="24"/>
          <w:szCs w:val="24"/>
        </w:rPr>
        <w:t xml:space="preserve"> сельсовет,  Совет   депутатов муниципального образования Рубежинский сельсовет</w:t>
      </w:r>
    </w:p>
    <w:p w:rsidR="00BA02F1" w:rsidRPr="00235396" w:rsidRDefault="00BA02F1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235396">
        <w:rPr>
          <w:rFonts w:ascii="Arial" w:hAnsi="Arial" w:cs="Arial"/>
          <w:sz w:val="24"/>
          <w:szCs w:val="24"/>
        </w:rPr>
        <w:t>РЕШИЛ:</w:t>
      </w:r>
    </w:p>
    <w:p w:rsidR="00BA02F1" w:rsidRPr="00235396" w:rsidRDefault="00DE21AC" w:rsidP="00DE21AC">
      <w:pPr>
        <w:tabs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Отчет главы</w:t>
      </w:r>
      <w:r w:rsidR="00BA02F1" w:rsidRPr="00235396">
        <w:rPr>
          <w:rFonts w:ascii="Arial" w:hAnsi="Arial" w:cs="Arial"/>
          <w:sz w:val="24"/>
          <w:szCs w:val="24"/>
        </w:rPr>
        <w:t xml:space="preserve"> муниципального образования об итогах работы 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="00105A75">
        <w:rPr>
          <w:rFonts w:ascii="Arial" w:hAnsi="Arial" w:cs="Arial"/>
          <w:sz w:val="24"/>
          <w:szCs w:val="24"/>
        </w:rPr>
        <w:t>Рубежинский сельсовета за 2019</w:t>
      </w:r>
      <w:r w:rsidR="00BA02F1" w:rsidRPr="00235396">
        <w:rPr>
          <w:rFonts w:ascii="Arial" w:hAnsi="Arial" w:cs="Arial"/>
          <w:sz w:val="24"/>
          <w:szCs w:val="24"/>
        </w:rPr>
        <w:t xml:space="preserve"> год принять к сведению.  </w:t>
      </w:r>
    </w:p>
    <w:p w:rsidR="00BA02F1" w:rsidRPr="00235396" w:rsidRDefault="00235396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235396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обнародованию</w:t>
      </w:r>
      <w:r>
        <w:rPr>
          <w:rFonts w:ascii="Arial" w:hAnsi="Arial" w:cs="Arial"/>
          <w:sz w:val="24"/>
          <w:szCs w:val="24"/>
        </w:rPr>
        <w:t xml:space="preserve"> в установленном порядке</w:t>
      </w:r>
      <w:r w:rsidRPr="00235396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BA02F1" w:rsidRPr="00235396">
        <w:rPr>
          <w:rFonts w:ascii="Arial" w:hAnsi="Arial" w:cs="Arial"/>
          <w:sz w:val="24"/>
          <w:szCs w:val="24"/>
        </w:rPr>
        <w:t xml:space="preserve">.                </w:t>
      </w:r>
    </w:p>
    <w:p w:rsidR="00BA02F1" w:rsidRPr="00235396" w:rsidRDefault="00BA02F1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rPr>
          <w:rFonts w:ascii="Arial" w:hAnsi="Arial" w:cs="Arial"/>
          <w:sz w:val="24"/>
          <w:szCs w:val="24"/>
        </w:rPr>
      </w:pPr>
    </w:p>
    <w:p w:rsidR="00BA02F1" w:rsidRDefault="00BA02F1" w:rsidP="00235396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5396" w:rsidRPr="00235396" w:rsidRDefault="00235396" w:rsidP="00235396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A02F1" w:rsidRPr="00235396" w:rsidRDefault="00235396" w:rsidP="00235396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A02F1" w:rsidRPr="00235396">
        <w:rPr>
          <w:rFonts w:ascii="Arial" w:hAnsi="Arial" w:cs="Arial"/>
          <w:sz w:val="24"/>
          <w:szCs w:val="24"/>
        </w:rPr>
        <w:t>муниципального образования</w:t>
      </w:r>
    </w:p>
    <w:p w:rsidR="00BA02F1" w:rsidRPr="00235396" w:rsidRDefault="00BA02F1" w:rsidP="00235396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35396">
        <w:rPr>
          <w:rFonts w:ascii="Arial" w:hAnsi="Arial" w:cs="Arial"/>
          <w:sz w:val="24"/>
          <w:szCs w:val="24"/>
        </w:rPr>
        <w:t xml:space="preserve">Рубежинский сельсовет:                                       </w:t>
      </w:r>
      <w:r w:rsidR="00DF64FC" w:rsidRPr="00235396">
        <w:rPr>
          <w:rFonts w:ascii="Arial" w:hAnsi="Arial" w:cs="Arial"/>
          <w:sz w:val="24"/>
          <w:szCs w:val="24"/>
        </w:rPr>
        <w:t xml:space="preserve">                 </w:t>
      </w:r>
      <w:r w:rsidR="00DE21AC">
        <w:rPr>
          <w:rFonts w:ascii="Arial" w:hAnsi="Arial" w:cs="Arial"/>
          <w:sz w:val="24"/>
          <w:szCs w:val="24"/>
        </w:rPr>
        <w:t xml:space="preserve">        </w:t>
      </w:r>
      <w:r w:rsidR="00DF64FC" w:rsidRPr="00235396">
        <w:rPr>
          <w:rFonts w:ascii="Arial" w:hAnsi="Arial" w:cs="Arial"/>
          <w:sz w:val="24"/>
          <w:szCs w:val="24"/>
        </w:rPr>
        <w:t xml:space="preserve">         Н.П. Сергеев</w:t>
      </w:r>
    </w:p>
    <w:p w:rsidR="00DF64FC" w:rsidRPr="00235396" w:rsidRDefault="00DF64FC" w:rsidP="00235396">
      <w:pPr>
        <w:tabs>
          <w:tab w:val="left" w:pos="720"/>
          <w:tab w:val="left" w:pos="9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3039C" w:rsidRPr="00105A75" w:rsidRDefault="0043039C" w:rsidP="004B7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A75">
        <w:rPr>
          <w:rFonts w:ascii="Arial" w:hAnsi="Arial" w:cs="Arial"/>
          <w:b/>
          <w:sz w:val="24"/>
          <w:szCs w:val="24"/>
        </w:rPr>
        <w:lastRenderedPageBreak/>
        <w:t>ОТЧЕТ</w:t>
      </w:r>
    </w:p>
    <w:p w:rsidR="0043039C" w:rsidRPr="00105A75" w:rsidRDefault="0043039C" w:rsidP="004303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A75">
        <w:rPr>
          <w:rFonts w:ascii="Arial" w:hAnsi="Arial" w:cs="Arial"/>
          <w:b/>
          <w:sz w:val="24"/>
          <w:szCs w:val="24"/>
        </w:rPr>
        <w:t xml:space="preserve">   главы   муниципального образования Рубежинский сельсовет </w:t>
      </w:r>
    </w:p>
    <w:p w:rsidR="0043039C" w:rsidRPr="00105A75" w:rsidRDefault="0043039C" w:rsidP="004303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A75">
        <w:rPr>
          <w:rFonts w:ascii="Arial" w:hAnsi="Arial" w:cs="Arial"/>
          <w:b/>
          <w:sz w:val="24"/>
          <w:szCs w:val="24"/>
        </w:rPr>
        <w:t>Сергеева Николая Пе</w:t>
      </w:r>
      <w:r w:rsidR="00194AC9" w:rsidRPr="00105A75">
        <w:rPr>
          <w:rFonts w:ascii="Arial" w:hAnsi="Arial" w:cs="Arial"/>
          <w:b/>
          <w:sz w:val="24"/>
          <w:szCs w:val="24"/>
        </w:rPr>
        <w:t>тровича об итогах работы за 2019</w:t>
      </w:r>
      <w:r w:rsidRPr="00105A75">
        <w:rPr>
          <w:rFonts w:ascii="Arial" w:hAnsi="Arial" w:cs="Arial"/>
          <w:b/>
          <w:sz w:val="24"/>
          <w:szCs w:val="24"/>
        </w:rPr>
        <w:t xml:space="preserve"> год</w:t>
      </w:r>
    </w:p>
    <w:p w:rsidR="0043039C" w:rsidRPr="00105A75" w:rsidRDefault="0043039C" w:rsidP="004303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43039C" w:rsidRPr="00105A75" w:rsidRDefault="0043039C" w:rsidP="004303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   Муниципальное   образования  Рубежинский   сельсовет   занимает  территорию 49226 га.   Из   них    земли    сельскохозяйственного   назначения 48737 га,   земли населённых   пунктов 361 га,   прочие 128 га.   Общая   численность   прожи</w:t>
      </w:r>
      <w:r w:rsidR="002245EA"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вающего населения составляет </w:t>
      </w:r>
      <w:r w:rsidR="00004896" w:rsidRPr="00105A75">
        <w:rPr>
          <w:rFonts w:ascii="Arial" w:hAnsi="Arial" w:cs="Arial"/>
          <w:color w:val="000000"/>
          <w:spacing w:val="-1"/>
          <w:sz w:val="24"/>
          <w:szCs w:val="24"/>
        </w:rPr>
        <w:t>1269</w:t>
      </w:r>
      <w:r w:rsidR="002245EA"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человек  пенсионеров  297  человек</w:t>
      </w:r>
      <w:r w:rsidRPr="00105A75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="00004896"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 детей дошкольного возраста 90</w:t>
      </w:r>
      <w:r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челов</w:t>
      </w:r>
      <w:r w:rsidR="00C626E9" w:rsidRPr="00105A75">
        <w:rPr>
          <w:rFonts w:ascii="Arial" w:hAnsi="Arial" w:cs="Arial"/>
          <w:color w:val="000000"/>
          <w:spacing w:val="-1"/>
          <w:sz w:val="24"/>
          <w:szCs w:val="24"/>
        </w:rPr>
        <w:t>ек, детей школьного возраста 134</w:t>
      </w:r>
      <w:r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человека.   Из   общей     численност</w:t>
      </w:r>
      <w:r w:rsidR="00C626E9" w:rsidRPr="00105A75">
        <w:rPr>
          <w:rFonts w:ascii="Arial" w:hAnsi="Arial" w:cs="Arial"/>
          <w:color w:val="000000"/>
          <w:spacing w:val="-1"/>
          <w:sz w:val="24"/>
          <w:szCs w:val="24"/>
        </w:rPr>
        <w:t>и    населения  работающие - 436 человека,  неработающие  209</w:t>
      </w:r>
      <w:r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человек.</w:t>
      </w:r>
    </w:p>
    <w:p w:rsidR="004B7E3A" w:rsidRPr="00105A75" w:rsidRDefault="004B7E3A" w:rsidP="004303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    Родилось  в  2019 году   6 человек,   умерли 16 человек.</w:t>
      </w:r>
    </w:p>
    <w:p w:rsidR="0043039C" w:rsidRPr="00105A75" w:rsidRDefault="002245EA" w:rsidP="002245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r w:rsidR="00004896" w:rsidRPr="00105A75">
        <w:rPr>
          <w:rFonts w:ascii="Arial" w:hAnsi="Arial" w:cs="Arial"/>
          <w:sz w:val="24"/>
          <w:szCs w:val="24"/>
        </w:rPr>
        <w:t xml:space="preserve"> За 2019</w:t>
      </w:r>
      <w:r w:rsidR="0043039C" w:rsidRPr="00105A75">
        <w:rPr>
          <w:rFonts w:ascii="Arial" w:hAnsi="Arial" w:cs="Arial"/>
          <w:sz w:val="24"/>
          <w:szCs w:val="24"/>
        </w:rPr>
        <w:t xml:space="preserve"> год бюджет по доходной части администрации Рубежинского сельсовета составил в сумме </w:t>
      </w:r>
      <w:r w:rsidR="00004896" w:rsidRPr="00105A75">
        <w:rPr>
          <w:rFonts w:ascii="Arial" w:hAnsi="Arial" w:cs="Arial"/>
          <w:b/>
          <w:sz w:val="24"/>
          <w:szCs w:val="24"/>
        </w:rPr>
        <w:t xml:space="preserve"> 6512,9</w:t>
      </w:r>
      <w:r w:rsidR="0043039C" w:rsidRPr="00105A75">
        <w:rPr>
          <w:rFonts w:ascii="Arial" w:hAnsi="Arial" w:cs="Arial"/>
          <w:b/>
          <w:sz w:val="24"/>
          <w:szCs w:val="24"/>
        </w:rPr>
        <w:t xml:space="preserve">   тыс.руб.</w:t>
      </w:r>
      <w:r w:rsidR="0043039C" w:rsidRPr="00105A75">
        <w:rPr>
          <w:rFonts w:ascii="Arial" w:hAnsi="Arial" w:cs="Arial"/>
          <w:sz w:val="24"/>
          <w:szCs w:val="24"/>
        </w:rPr>
        <w:t xml:space="preserve">, </w:t>
      </w:r>
    </w:p>
    <w:p w:rsidR="0043039C" w:rsidRPr="00105A75" w:rsidRDefault="0043039C" w:rsidP="00430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5A75">
        <w:rPr>
          <w:rFonts w:ascii="Arial" w:hAnsi="Arial" w:cs="Arial"/>
          <w:sz w:val="24"/>
          <w:szCs w:val="24"/>
        </w:rPr>
        <w:t xml:space="preserve">фактически исполнено в сумме </w:t>
      </w:r>
      <w:r w:rsidR="00004896" w:rsidRPr="00105A75">
        <w:rPr>
          <w:rFonts w:ascii="Arial" w:hAnsi="Arial" w:cs="Arial"/>
          <w:b/>
          <w:sz w:val="24"/>
          <w:szCs w:val="24"/>
        </w:rPr>
        <w:t xml:space="preserve"> 6528,7</w:t>
      </w:r>
      <w:r w:rsidRPr="00105A75">
        <w:rPr>
          <w:rFonts w:ascii="Arial" w:hAnsi="Arial" w:cs="Arial"/>
          <w:b/>
          <w:sz w:val="24"/>
          <w:szCs w:val="24"/>
        </w:rPr>
        <w:t xml:space="preserve">  тыс.руб.</w:t>
      </w:r>
    </w:p>
    <w:p w:rsidR="0043039C" w:rsidRPr="00105A75" w:rsidRDefault="0043039C" w:rsidP="00430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A75">
        <w:rPr>
          <w:rFonts w:ascii="Arial" w:hAnsi="Arial" w:cs="Arial"/>
          <w:sz w:val="24"/>
          <w:szCs w:val="24"/>
        </w:rPr>
        <w:t xml:space="preserve">     Доходы бюджета составили  </w:t>
      </w:r>
      <w:r w:rsidR="00004896" w:rsidRPr="00105A75">
        <w:rPr>
          <w:rFonts w:ascii="Arial" w:hAnsi="Arial" w:cs="Arial"/>
          <w:b/>
          <w:sz w:val="24"/>
          <w:szCs w:val="24"/>
        </w:rPr>
        <w:t>1921,9</w:t>
      </w:r>
      <w:r w:rsidRPr="00105A75">
        <w:rPr>
          <w:rFonts w:ascii="Arial" w:hAnsi="Arial" w:cs="Arial"/>
          <w:b/>
          <w:sz w:val="24"/>
          <w:szCs w:val="24"/>
        </w:rPr>
        <w:t xml:space="preserve"> тыс.руб.</w:t>
      </w:r>
      <w:r w:rsidRPr="00105A75">
        <w:rPr>
          <w:rFonts w:ascii="Arial" w:hAnsi="Arial" w:cs="Arial"/>
          <w:sz w:val="24"/>
          <w:szCs w:val="24"/>
        </w:rPr>
        <w:t xml:space="preserve">,   при    плане  </w:t>
      </w:r>
      <w:r w:rsidR="00004896" w:rsidRPr="00105A75">
        <w:rPr>
          <w:rFonts w:ascii="Arial" w:hAnsi="Arial" w:cs="Arial"/>
          <w:b/>
          <w:sz w:val="24"/>
          <w:szCs w:val="24"/>
        </w:rPr>
        <w:t>1872,4</w:t>
      </w:r>
      <w:r w:rsidRPr="00105A75">
        <w:rPr>
          <w:rFonts w:ascii="Arial" w:hAnsi="Arial" w:cs="Arial"/>
          <w:b/>
          <w:sz w:val="24"/>
          <w:szCs w:val="24"/>
        </w:rPr>
        <w:t xml:space="preserve"> тыс.руб.</w:t>
      </w:r>
    </w:p>
    <w:p w:rsidR="0043039C" w:rsidRPr="00105A75" w:rsidRDefault="0043039C" w:rsidP="00430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A75">
        <w:rPr>
          <w:rFonts w:ascii="Arial" w:hAnsi="Arial" w:cs="Arial"/>
          <w:sz w:val="24"/>
          <w:szCs w:val="24"/>
        </w:rPr>
        <w:t xml:space="preserve">     Земельный налог – </w:t>
      </w:r>
      <w:r w:rsidR="00004896" w:rsidRPr="00105A75">
        <w:rPr>
          <w:rFonts w:ascii="Arial" w:hAnsi="Arial" w:cs="Arial"/>
          <w:b/>
          <w:sz w:val="24"/>
          <w:szCs w:val="24"/>
        </w:rPr>
        <w:t>196,0</w:t>
      </w:r>
      <w:r w:rsidRPr="00105A75">
        <w:rPr>
          <w:rFonts w:ascii="Arial" w:hAnsi="Arial" w:cs="Arial"/>
          <w:b/>
          <w:sz w:val="24"/>
          <w:szCs w:val="24"/>
        </w:rPr>
        <w:t xml:space="preserve"> тыс.руб.</w:t>
      </w:r>
      <w:r w:rsidR="00004896" w:rsidRPr="00105A75">
        <w:rPr>
          <w:rFonts w:ascii="Arial" w:hAnsi="Arial" w:cs="Arial"/>
          <w:b/>
          <w:sz w:val="24"/>
          <w:szCs w:val="24"/>
        </w:rPr>
        <w:t xml:space="preserve"> </w:t>
      </w:r>
      <w:r w:rsidR="00004896" w:rsidRPr="00105A75">
        <w:rPr>
          <w:rFonts w:ascii="Arial" w:hAnsi="Arial" w:cs="Arial"/>
          <w:sz w:val="24"/>
          <w:szCs w:val="24"/>
        </w:rPr>
        <w:t>при плане</w:t>
      </w:r>
      <w:r w:rsidR="00004896" w:rsidRPr="00105A75">
        <w:rPr>
          <w:rFonts w:ascii="Arial" w:hAnsi="Arial" w:cs="Arial"/>
          <w:b/>
          <w:sz w:val="24"/>
          <w:szCs w:val="24"/>
        </w:rPr>
        <w:t xml:space="preserve"> 197,7 тыс.руб.  (99,1 %)</w:t>
      </w:r>
    </w:p>
    <w:p w:rsidR="0043039C" w:rsidRPr="00105A75" w:rsidRDefault="0043039C" w:rsidP="00430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A75">
        <w:rPr>
          <w:rFonts w:ascii="Arial" w:hAnsi="Arial" w:cs="Arial"/>
          <w:sz w:val="24"/>
          <w:szCs w:val="24"/>
        </w:rPr>
        <w:t xml:space="preserve">     Имущественный налог – </w:t>
      </w:r>
      <w:r w:rsidR="00004896" w:rsidRPr="00105A75">
        <w:rPr>
          <w:rFonts w:ascii="Arial" w:hAnsi="Arial" w:cs="Arial"/>
          <w:b/>
          <w:sz w:val="24"/>
          <w:szCs w:val="24"/>
        </w:rPr>
        <w:t>32,3</w:t>
      </w:r>
      <w:r w:rsidRPr="00105A75">
        <w:rPr>
          <w:rFonts w:ascii="Arial" w:hAnsi="Arial" w:cs="Arial"/>
          <w:b/>
          <w:sz w:val="24"/>
          <w:szCs w:val="24"/>
        </w:rPr>
        <w:t xml:space="preserve">  тыс.руб.</w:t>
      </w:r>
      <w:r w:rsidR="00004896" w:rsidRPr="00105A75">
        <w:rPr>
          <w:rFonts w:ascii="Arial" w:hAnsi="Arial" w:cs="Arial"/>
          <w:sz w:val="24"/>
          <w:szCs w:val="24"/>
        </w:rPr>
        <w:t xml:space="preserve"> при плане</w:t>
      </w:r>
      <w:r w:rsidR="00004896" w:rsidRPr="00105A75">
        <w:rPr>
          <w:rFonts w:ascii="Arial" w:hAnsi="Arial" w:cs="Arial"/>
          <w:b/>
          <w:sz w:val="24"/>
          <w:szCs w:val="24"/>
        </w:rPr>
        <w:t xml:space="preserve"> 32,0 тыс.руб.  (100,9 %)</w:t>
      </w:r>
    </w:p>
    <w:p w:rsidR="0043039C" w:rsidRPr="00105A75" w:rsidRDefault="0043039C" w:rsidP="00430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A75">
        <w:rPr>
          <w:rFonts w:ascii="Arial" w:hAnsi="Arial" w:cs="Arial"/>
          <w:sz w:val="24"/>
          <w:szCs w:val="24"/>
        </w:rPr>
        <w:t xml:space="preserve">     Налог на доходы физических лиц </w:t>
      </w:r>
      <w:r w:rsidR="00004896" w:rsidRPr="00105A75">
        <w:rPr>
          <w:rFonts w:ascii="Arial" w:hAnsi="Arial" w:cs="Arial"/>
          <w:b/>
          <w:sz w:val="24"/>
          <w:szCs w:val="24"/>
        </w:rPr>
        <w:t>621,4</w:t>
      </w:r>
      <w:r w:rsidRPr="00105A75">
        <w:rPr>
          <w:rFonts w:ascii="Arial" w:hAnsi="Arial" w:cs="Arial"/>
          <w:b/>
          <w:sz w:val="24"/>
          <w:szCs w:val="24"/>
        </w:rPr>
        <w:t xml:space="preserve"> тыс.руб.</w:t>
      </w:r>
      <w:r w:rsidR="00004896" w:rsidRPr="00105A75">
        <w:rPr>
          <w:rFonts w:ascii="Arial" w:hAnsi="Arial" w:cs="Arial"/>
          <w:sz w:val="24"/>
          <w:szCs w:val="24"/>
        </w:rPr>
        <w:t xml:space="preserve"> при плане</w:t>
      </w:r>
      <w:r w:rsidR="00004896" w:rsidRPr="00105A75">
        <w:rPr>
          <w:rFonts w:ascii="Arial" w:hAnsi="Arial" w:cs="Arial"/>
          <w:b/>
          <w:sz w:val="24"/>
          <w:szCs w:val="24"/>
        </w:rPr>
        <w:t xml:space="preserve"> 659,8 тыс.руб.  (94,1 %)</w:t>
      </w:r>
    </w:p>
    <w:p w:rsidR="0043039C" w:rsidRPr="00105A75" w:rsidRDefault="0043039C" w:rsidP="00430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A75">
        <w:rPr>
          <w:rFonts w:ascii="Arial" w:hAnsi="Arial" w:cs="Arial"/>
          <w:sz w:val="24"/>
          <w:szCs w:val="24"/>
        </w:rPr>
        <w:t xml:space="preserve">     Госпошлина </w:t>
      </w:r>
      <w:r w:rsidR="00004896" w:rsidRPr="00105A75">
        <w:rPr>
          <w:rFonts w:ascii="Arial" w:hAnsi="Arial" w:cs="Arial"/>
          <w:b/>
          <w:sz w:val="24"/>
          <w:szCs w:val="24"/>
        </w:rPr>
        <w:t>14,9</w:t>
      </w:r>
      <w:r w:rsidRPr="00105A75">
        <w:rPr>
          <w:rFonts w:ascii="Arial" w:hAnsi="Arial" w:cs="Arial"/>
          <w:b/>
          <w:sz w:val="24"/>
          <w:szCs w:val="24"/>
        </w:rPr>
        <w:t xml:space="preserve"> тыс.руб.</w:t>
      </w:r>
      <w:r w:rsidR="00004896" w:rsidRPr="00105A75">
        <w:rPr>
          <w:rFonts w:ascii="Arial" w:hAnsi="Arial" w:cs="Arial"/>
          <w:sz w:val="24"/>
          <w:szCs w:val="24"/>
        </w:rPr>
        <w:t xml:space="preserve"> при плане</w:t>
      </w:r>
      <w:r w:rsidR="00004896" w:rsidRPr="00105A75">
        <w:rPr>
          <w:rFonts w:ascii="Arial" w:hAnsi="Arial" w:cs="Arial"/>
          <w:b/>
          <w:sz w:val="24"/>
          <w:szCs w:val="24"/>
        </w:rPr>
        <w:t xml:space="preserve"> 15,0 тыс.руб.  (99,3 %)</w:t>
      </w:r>
    </w:p>
    <w:p w:rsidR="0043039C" w:rsidRPr="00105A75" w:rsidRDefault="0043039C" w:rsidP="00430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5A75">
        <w:rPr>
          <w:rFonts w:ascii="Arial" w:hAnsi="Arial" w:cs="Arial"/>
          <w:sz w:val="24"/>
          <w:szCs w:val="24"/>
        </w:rPr>
        <w:t xml:space="preserve"> На заработную плату направлено средств в сумме </w:t>
      </w:r>
      <w:r w:rsidR="00004896" w:rsidRPr="00105A75">
        <w:rPr>
          <w:rFonts w:ascii="Arial" w:hAnsi="Arial" w:cs="Arial"/>
          <w:b/>
          <w:sz w:val="24"/>
          <w:szCs w:val="24"/>
        </w:rPr>
        <w:t>2185,5</w:t>
      </w:r>
      <w:r w:rsidRPr="00105A75">
        <w:rPr>
          <w:rFonts w:ascii="Arial" w:hAnsi="Arial" w:cs="Arial"/>
          <w:b/>
          <w:sz w:val="24"/>
          <w:szCs w:val="24"/>
        </w:rPr>
        <w:t xml:space="preserve">  тыс.руб.</w:t>
      </w:r>
    </w:p>
    <w:p w:rsidR="0043039C" w:rsidRPr="00105A75" w:rsidRDefault="0043039C" w:rsidP="004303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05A75">
        <w:rPr>
          <w:rFonts w:ascii="Arial" w:hAnsi="Arial" w:cs="Arial"/>
          <w:color w:val="000000"/>
          <w:spacing w:val="-1"/>
          <w:sz w:val="24"/>
          <w:szCs w:val="24"/>
        </w:rPr>
        <w:t xml:space="preserve">      </w:t>
      </w:r>
    </w:p>
    <w:p w:rsidR="008F688F" w:rsidRPr="00105A75" w:rsidRDefault="002245EA" w:rsidP="008F688F">
      <w:pPr>
        <w:shd w:val="clear" w:color="auto" w:fill="FFFFFF"/>
        <w:spacing w:after="0" w:line="240" w:lineRule="auto"/>
        <w:ind w:left="34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105A75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8F688F" w:rsidRPr="00105A75">
        <w:rPr>
          <w:rFonts w:ascii="Arial" w:hAnsi="Arial" w:cs="Arial"/>
          <w:color w:val="000000"/>
          <w:sz w:val="24"/>
          <w:szCs w:val="24"/>
        </w:rPr>
        <w:t xml:space="preserve">   Своевременно очищаются дороги во всех поселках. В</w:t>
      </w:r>
      <w:r w:rsidR="004B7E3A" w:rsidRPr="00105A75">
        <w:rPr>
          <w:rFonts w:ascii="Arial" w:hAnsi="Arial" w:cs="Arial"/>
          <w:color w:val="000000"/>
          <w:sz w:val="24"/>
          <w:szCs w:val="24"/>
        </w:rPr>
        <w:t xml:space="preserve"> основном все работы по грейде</w:t>
      </w:r>
      <w:r w:rsidR="008F688F" w:rsidRPr="00105A75">
        <w:rPr>
          <w:rFonts w:ascii="Arial" w:hAnsi="Arial" w:cs="Arial"/>
          <w:color w:val="000000"/>
          <w:sz w:val="24"/>
          <w:szCs w:val="24"/>
        </w:rPr>
        <w:t>рованию и очистке дорог в муниципальном образовании проводит СПК (колхоз) «Авангард» с соответствующей оплатой.  Конечно бывают и такие моменты, когда очистка производится не в одно время, сначала на центральной усадьбе, а потом и все остальные. По-другому  пока не получается.</w:t>
      </w:r>
    </w:p>
    <w:p w:rsidR="00046D6B" w:rsidRPr="00105A75" w:rsidRDefault="0043039C" w:rsidP="00046D6B">
      <w:pPr>
        <w:shd w:val="clear" w:color="auto" w:fill="FFFFFF"/>
        <w:spacing w:after="0" w:line="240" w:lineRule="auto"/>
        <w:ind w:left="34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105A75">
        <w:rPr>
          <w:rFonts w:ascii="Arial" w:hAnsi="Arial" w:cs="Arial"/>
          <w:color w:val="000000"/>
          <w:sz w:val="24"/>
          <w:szCs w:val="24"/>
        </w:rPr>
        <w:t xml:space="preserve">        В летний период, чтобы снять остроту с нехваткой питьевой воды в п.Рубежинский организована работа трех летних поливов и одного л</w:t>
      </w:r>
      <w:r w:rsidR="008F688F" w:rsidRPr="00105A75">
        <w:rPr>
          <w:rFonts w:ascii="Arial" w:hAnsi="Arial" w:cs="Arial"/>
          <w:color w:val="000000"/>
          <w:sz w:val="24"/>
          <w:szCs w:val="24"/>
        </w:rPr>
        <w:t>етнего полива в п.Большепрудный</w:t>
      </w:r>
      <w:r w:rsidRPr="00105A75">
        <w:rPr>
          <w:rFonts w:ascii="Arial" w:hAnsi="Arial" w:cs="Arial"/>
          <w:color w:val="000000"/>
          <w:sz w:val="24"/>
          <w:szCs w:val="24"/>
        </w:rPr>
        <w:t xml:space="preserve">. Однако и эти меры не снижают проблему </w:t>
      </w:r>
      <w:r w:rsidR="008F688F" w:rsidRPr="00105A75">
        <w:rPr>
          <w:rFonts w:ascii="Arial" w:hAnsi="Arial" w:cs="Arial"/>
          <w:color w:val="000000"/>
          <w:sz w:val="24"/>
          <w:szCs w:val="24"/>
        </w:rPr>
        <w:t>с питьевой водой</w:t>
      </w:r>
      <w:r w:rsidRPr="00105A75">
        <w:rPr>
          <w:rFonts w:ascii="Arial" w:hAnsi="Arial" w:cs="Arial"/>
          <w:color w:val="000000"/>
          <w:sz w:val="24"/>
          <w:szCs w:val="24"/>
        </w:rPr>
        <w:t xml:space="preserve"> в летний период. </w:t>
      </w:r>
      <w:r w:rsidR="008F688F" w:rsidRPr="00105A75">
        <w:rPr>
          <w:rFonts w:ascii="Arial" w:hAnsi="Arial" w:cs="Arial"/>
          <w:color w:val="000000"/>
          <w:sz w:val="24"/>
          <w:szCs w:val="24"/>
        </w:rPr>
        <w:t>Вопросом обеспечения водой на территории нашей администрации занимается ООО «Нептун». Что можно сказать о работе организации, что финансовое состояние ООО «Нептун» оста</w:t>
      </w:r>
      <w:r w:rsidR="004B7E3A" w:rsidRPr="00105A75">
        <w:rPr>
          <w:rFonts w:ascii="Arial" w:hAnsi="Arial" w:cs="Arial"/>
          <w:color w:val="000000"/>
          <w:sz w:val="24"/>
          <w:szCs w:val="24"/>
        </w:rPr>
        <w:t>в</w:t>
      </w:r>
      <w:r w:rsidR="008F688F" w:rsidRPr="00105A75">
        <w:rPr>
          <w:rFonts w:ascii="Arial" w:hAnsi="Arial" w:cs="Arial"/>
          <w:color w:val="000000"/>
          <w:sz w:val="24"/>
          <w:szCs w:val="24"/>
        </w:rPr>
        <w:t>ляет желать лучшего, на что есть объективные причины. Например сбор денежных средств с населения п.Большепрудный и п.Ударный не может покрыть затраты на электроэнергию для работы электрических насосов, установленных на скажинах. И потом бесконечные ремонт</w:t>
      </w:r>
      <w:r w:rsidR="00046D6B" w:rsidRPr="00105A75">
        <w:rPr>
          <w:rFonts w:ascii="Arial" w:hAnsi="Arial" w:cs="Arial"/>
          <w:color w:val="000000"/>
          <w:sz w:val="24"/>
          <w:szCs w:val="24"/>
        </w:rPr>
        <w:t>ы водотрассы</w:t>
      </w:r>
      <w:r w:rsidR="008F688F" w:rsidRPr="00105A75">
        <w:rPr>
          <w:rFonts w:ascii="Arial" w:hAnsi="Arial" w:cs="Arial"/>
          <w:color w:val="000000"/>
          <w:sz w:val="24"/>
          <w:szCs w:val="24"/>
        </w:rPr>
        <w:t>, замены сгоревших насосов и т.д.</w:t>
      </w:r>
      <w:r w:rsidR="00046D6B" w:rsidRPr="00105A75">
        <w:rPr>
          <w:rFonts w:ascii="Arial" w:hAnsi="Arial" w:cs="Arial"/>
          <w:color w:val="000000"/>
          <w:sz w:val="24"/>
          <w:szCs w:val="24"/>
        </w:rPr>
        <w:t xml:space="preserve"> Но</w:t>
      </w:r>
      <w:r w:rsidR="004B7E3A" w:rsidRPr="00105A75">
        <w:rPr>
          <w:rFonts w:ascii="Arial" w:hAnsi="Arial" w:cs="Arial"/>
          <w:color w:val="000000"/>
          <w:sz w:val="24"/>
          <w:szCs w:val="24"/>
        </w:rPr>
        <w:t>,</w:t>
      </w:r>
      <w:r w:rsidR="00046D6B" w:rsidRPr="00105A75">
        <w:rPr>
          <w:rFonts w:ascii="Arial" w:hAnsi="Arial" w:cs="Arial"/>
          <w:color w:val="000000"/>
          <w:sz w:val="24"/>
          <w:szCs w:val="24"/>
        </w:rPr>
        <w:t xml:space="preserve"> несмотря на  это в этом году, была полностью заменена сгнившая труба на улице Школьной протяженностью 200 метров. Участие в виде приобретения материалов принимало население живущие на этом участке. Несмотря на все проблемы с обеспечением водой населения администрация и ООО «Нептун»</w:t>
      </w:r>
      <w:r w:rsidR="004B7E3A" w:rsidRPr="00105A75">
        <w:rPr>
          <w:rFonts w:ascii="Arial" w:hAnsi="Arial" w:cs="Arial"/>
          <w:color w:val="000000"/>
          <w:sz w:val="24"/>
          <w:szCs w:val="24"/>
        </w:rPr>
        <w:t xml:space="preserve"> более-</w:t>
      </w:r>
      <w:r w:rsidR="00046D6B" w:rsidRPr="00105A75">
        <w:rPr>
          <w:rFonts w:ascii="Arial" w:hAnsi="Arial" w:cs="Arial"/>
          <w:color w:val="000000"/>
          <w:sz w:val="24"/>
          <w:szCs w:val="24"/>
        </w:rPr>
        <w:t>менее справились.</w:t>
      </w:r>
    </w:p>
    <w:p w:rsidR="00046D6B" w:rsidRPr="00105A75" w:rsidRDefault="00046D6B" w:rsidP="00046D6B">
      <w:pPr>
        <w:shd w:val="clear" w:color="auto" w:fill="FFFFFF"/>
        <w:spacing w:after="0" w:line="240" w:lineRule="auto"/>
        <w:ind w:left="34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105A75">
        <w:rPr>
          <w:rFonts w:ascii="Arial" w:hAnsi="Arial" w:cs="Arial"/>
          <w:color w:val="000000"/>
          <w:sz w:val="24"/>
          <w:szCs w:val="24"/>
        </w:rPr>
        <w:t xml:space="preserve">     Хочется отметить. Что немалую помощь оказывает районная администрация в вопросах поставки техники для ремонта водотрассы и замены сгоревших насосов.</w:t>
      </w:r>
    </w:p>
    <w:p w:rsidR="00194AC9" w:rsidRPr="00105A75" w:rsidRDefault="00046D6B" w:rsidP="00194AC9">
      <w:pPr>
        <w:shd w:val="clear" w:color="auto" w:fill="FFFFFF"/>
        <w:spacing w:after="0" w:line="240" w:lineRule="auto"/>
        <w:ind w:left="34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105A75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3039C" w:rsidRPr="00105A75">
        <w:rPr>
          <w:rFonts w:ascii="Arial" w:hAnsi="Arial" w:cs="Arial"/>
          <w:color w:val="000000"/>
          <w:sz w:val="24"/>
          <w:szCs w:val="24"/>
        </w:rPr>
        <w:t>Из поло</w:t>
      </w:r>
      <w:r w:rsidR="002245EA" w:rsidRPr="00105A75">
        <w:rPr>
          <w:rFonts w:ascii="Arial" w:hAnsi="Arial" w:cs="Arial"/>
          <w:color w:val="000000"/>
          <w:sz w:val="24"/>
          <w:szCs w:val="24"/>
        </w:rPr>
        <w:t>жительного хотелось бы отметить,</w:t>
      </w:r>
      <w:r w:rsidR="004B7E3A" w:rsidRPr="00105A75">
        <w:rPr>
          <w:rFonts w:ascii="Arial" w:hAnsi="Arial" w:cs="Arial"/>
          <w:color w:val="000000"/>
          <w:sz w:val="24"/>
          <w:szCs w:val="24"/>
        </w:rPr>
        <w:t xml:space="preserve"> </w:t>
      </w:r>
      <w:r w:rsidR="002245EA" w:rsidRPr="00105A75">
        <w:rPr>
          <w:rFonts w:ascii="Arial" w:hAnsi="Arial" w:cs="Arial"/>
          <w:color w:val="000000"/>
          <w:sz w:val="24"/>
          <w:szCs w:val="24"/>
        </w:rPr>
        <w:t xml:space="preserve">что по инициативе неравнодушных </w:t>
      </w:r>
      <w:r w:rsidR="00194AC9" w:rsidRPr="00105A75">
        <w:rPr>
          <w:rFonts w:ascii="Arial" w:hAnsi="Arial" w:cs="Arial"/>
          <w:color w:val="000000"/>
          <w:sz w:val="24"/>
          <w:szCs w:val="24"/>
        </w:rPr>
        <w:t>людей</w:t>
      </w:r>
      <w:r w:rsidR="002245EA" w:rsidRPr="00105A75">
        <w:rPr>
          <w:rFonts w:ascii="Arial" w:hAnsi="Arial" w:cs="Arial"/>
          <w:color w:val="000000"/>
          <w:sz w:val="24"/>
          <w:szCs w:val="24"/>
        </w:rPr>
        <w:t xml:space="preserve">, это Речкина С.В. Кадиярова И.Г., Сахно Л.Н., </w:t>
      </w:r>
      <w:r w:rsidR="00194AC9" w:rsidRPr="00105A75">
        <w:rPr>
          <w:rFonts w:ascii="Arial" w:hAnsi="Arial" w:cs="Arial"/>
          <w:color w:val="000000"/>
          <w:sz w:val="24"/>
          <w:szCs w:val="24"/>
        </w:rPr>
        <w:t>Ананьев В.Г. бы</w:t>
      </w:r>
      <w:r w:rsidR="002245EA" w:rsidRPr="00105A75">
        <w:rPr>
          <w:rFonts w:ascii="Arial" w:hAnsi="Arial" w:cs="Arial"/>
          <w:color w:val="000000"/>
          <w:sz w:val="24"/>
          <w:szCs w:val="24"/>
        </w:rPr>
        <w:t xml:space="preserve">л создан ТОС «Мы вместе» и неплохо отработал – </w:t>
      </w:r>
      <w:r w:rsidR="00194AC9" w:rsidRPr="00105A75">
        <w:rPr>
          <w:rFonts w:ascii="Arial" w:hAnsi="Arial" w:cs="Arial"/>
          <w:color w:val="000000"/>
          <w:sz w:val="24"/>
          <w:szCs w:val="24"/>
        </w:rPr>
        <w:t>в течении двух лет было</w:t>
      </w:r>
      <w:r w:rsidR="002245EA" w:rsidRPr="00105A75">
        <w:rPr>
          <w:rFonts w:ascii="Arial" w:hAnsi="Arial" w:cs="Arial"/>
          <w:color w:val="000000"/>
          <w:sz w:val="24"/>
          <w:szCs w:val="24"/>
        </w:rPr>
        <w:t xml:space="preserve"> проведено </w:t>
      </w:r>
      <w:r w:rsidR="00194AC9" w:rsidRPr="00105A75">
        <w:rPr>
          <w:rFonts w:ascii="Arial" w:hAnsi="Arial" w:cs="Arial"/>
          <w:color w:val="000000"/>
          <w:sz w:val="24"/>
          <w:szCs w:val="24"/>
        </w:rPr>
        <w:t>восемь</w:t>
      </w:r>
      <w:r w:rsidR="002245EA" w:rsidRPr="00105A75">
        <w:rPr>
          <w:rFonts w:ascii="Arial" w:hAnsi="Arial" w:cs="Arial"/>
          <w:color w:val="000000"/>
          <w:sz w:val="24"/>
          <w:szCs w:val="24"/>
        </w:rPr>
        <w:t xml:space="preserve"> субботник</w:t>
      </w:r>
      <w:r w:rsidR="00194AC9" w:rsidRPr="00105A75">
        <w:rPr>
          <w:rFonts w:ascii="Arial" w:hAnsi="Arial" w:cs="Arial"/>
          <w:color w:val="000000"/>
          <w:sz w:val="24"/>
          <w:szCs w:val="24"/>
        </w:rPr>
        <w:t>ов</w:t>
      </w:r>
      <w:r w:rsidR="00455AC9" w:rsidRPr="00105A75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194AC9" w:rsidRPr="00105A75">
        <w:rPr>
          <w:rFonts w:ascii="Arial" w:hAnsi="Arial" w:cs="Arial"/>
          <w:color w:val="000000"/>
          <w:sz w:val="24"/>
          <w:szCs w:val="24"/>
        </w:rPr>
        <w:t>благоустройству поселков и других объектов. Хотелось бы конечно побольше массовости. Также хочу отметить, что администрация Рубежинского сельсовета работает в тесном контакте с СПК (колхоз) «Авангард» председатель Кадияров Кайрулла Рашитович, Рубежинской средней школой директор Мухамеджанова Екатерина Борисовна, детским садом заведующая Саплюнова Татьяна Александровна.</w:t>
      </w:r>
    </w:p>
    <w:p w:rsidR="0043039C" w:rsidRPr="00105A75" w:rsidRDefault="00194AC9" w:rsidP="00194AC9">
      <w:pPr>
        <w:shd w:val="clear" w:color="auto" w:fill="FFFFFF"/>
        <w:spacing w:after="0" w:line="240" w:lineRule="auto"/>
        <w:ind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105A75">
        <w:rPr>
          <w:rFonts w:ascii="Arial" w:hAnsi="Arial" w:cs="Arial"/>
          <w:color w:val="000000"/>
          <w:sz w:val="24"/>
          <w:szCs w:val="24"/>
        </w:rPr>
        <w:t xml:space="preserve">     Ну и несмотря на все проблемы хочется заверить наше руководство в лице главы района Щетинина Сергея Сем</w:t>
      </w:r>
      <w:r w:rsidR="004B7E3A" w:rsidRPr="00105A75">
        <w:rPr>
          <w:rFonts w:ascii="Arial" w:hAnsi="Arial" w:cs="Arial"/>
          <w:color w:val="000000"/>
          <w:sz w:val="24"/>
          <w:szCs w:val="24"/>
        </w:rPr>
        <w:t>е</w:t>
      </w:r>
      <w:r w:rsidRPr="00105A75">
        <w:rPr>
          <w:rFonts w:ascii="Arial" w:hAnsi="Arial" w:cs="Arial"/>
          <w:color w:val="000000"/>
          <w:sz w:val="24"/>
          <w:szCs w:val="24"/>
        </w:rPr>
        <w:t>новича, что мы справимся со всеми задачами.</w:t>
      </w:r>
    </w:p>
    <w:p w:rsidR="0043039C" w:rsidRPr="004B7E3A" w:rsidRDefault="0043039C" w:rsidP="0043039C">
      <w:pPr>
        <w:shd w:val="clear" w:color="auto" w:fill="FFFFFF"/>
        <w:spacing w:after="0" w:line="240" w:lineRule="auto"/>
        <w:ind w:left="34" w:right="58"/>
        <w:jc w:val="both"/>
        <w:rPr>
          <w:rFonts w:ascii="Arial" w:hAnsi="Arial" w:cs="Arial"/>
          <w:color w:val="000000"/>
          <w:sz w:val="32"/>
          <w:szCs w:val="32"/>
        </w:rPr>
      </w:pPr>
      <w:r w:rsidRPr="004B7E3A">
        <w:rPr>
          <w:rFonts w:ascii="Arial" w:hAnsi="Arial" w:cs="Arial"/>
          <w:color w:val="000000"/>
          <w:sz w:val="32"/>
          <w:szCs w:val="32"/>
        </w:rPr>
        <w:t xml:space="preserve">     </w:t>
      </w:r>
    </w:p>
    <w:p w:rsidR="0043039C" w:rsidRPr="004B7E3A" w:rsidRDefault="0043039C" w:rsidP="0043039C">
      <w:pPr>
        <w:shd w:val="clear" w:color="auto" w:fill="FFFFFF"/>
        <w:spacing w:after="0" w:line="240" w:lineRule="auto"/>
        <w:ind w:left="34" w:right="58"/>
        <w:jc w:val="both"/>
        <w:rPr>
          <w:rFonts w:ascii="Arial" w:hAnsi="Arial" w:cs="Arial"/>
          <w:color w:val="000000"/>
          <w:sz w:val="32"/>
          <w:szCs w:val="32"/>
        </w:rPr>
      </w:pPr>
    </w:p>
    <w:p w:rsidR="00235396" w:rsidRPr="004B7E3A" w:rsidRDefault="00235396" w:rsidP="0043039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sectPr w:rsidR="00235396" w:rsidRPr="004B7E3A" w:rsidSect="009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A02F1"/>
    <w:rsid w:val="00004896"/>
    <w:rsid w:val="00015186"/>
    <w:rsid w:val="00046D6B"/>
    <w:rsid w:val="00105A75"/>
    <w:rsid w:val="00156A6E"/>
    <w:rsid w:val="00194AC9"/>
    <w:rsid w:val="001E0724"/>
    <w:rsid w:val="002245EA"/>
    <w:rsid w:val="00235396"/>
    <w:rsid w:val="002D70DA"/>
    <w:rsid w:val="00323F5F"/>
    <w:rsid w:val="003369FB"/>
    <w:rsid w:val="00417C2B"/>
    <w:rsid w:val="0043039C"/>
    <w:rsid w:val="00455AC9"/>
    <w:rsid w:val="004B7E3A"/>
    <w:rsid w:val="005372B2"/>
    <w:rsid w:val="00624D06"/>
    <w:rsid w:val="00630461"/>
    <w:rsid w:val="00715DCA"/>
    <w:rsid w:val="00756DE0"/>
    <w:rsid w:val="007674F2"/>
    <w:rsid w:val="008124FA"/>
    <w:rsid w:val="00847E8A"/>
    <w:rsid w:val="008F688F"/>
    <w:rsid w:val="0098760D"/>
    <w:rsid w:val="009B05D1"/>
    <w:rsid w:val="00A166BB"/>
    <w:rsid w:val="00A62D83"/>
    <w:rsid w:val="00A651B3"/>
    <w:rsid w:val="00A75379"/>
    <w:rsid w:val="00B602D0"/>
    <w:rsid w:val="00B862F8"/>
    <w:rsid w:val="00BA02F1"/>
    <w:rsid w:val="00BD3737"/>
    <w:rsid w:val="00C626E9"/>
    <w:rsid w:val="00D515D1"/>
    <w:rsid w:val="00D65471"/>
    <w:rsid w:val="00DE21AC"/>
    <w:rsid w:val="00DF64FC"/>
    <w:rsid w:val="00E7266A"/>
    <w:rsid w:val="00ED2F21"/>
    <w:rsid w:val="00F2125D"/>
    <w:rsid w:val="00F227A5"/>
    <w:rsid w:val="00FA3ED1"/>
    <w:rsid w:val="00FC02D9"/>
    <w:rsid w:val="00FC6D0E"/>
    <w:rsid w:val="00FD5569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Рубежинский</cp:lastModifiedBy>
  <cp:revision>32</cp:revision>
  <cp:lastPrinted>2020-02-05T11:15:00Z</cp:lastPrinted>
  <dcterms:created xsi:type="dcterms:W3CDTF">2014-03-14T08:41:00Z</dcterms:created>
  <dcterms:modified xsi:type="dcterms:W3CDTF">2020-04-03T18:34:00Z</dcterms:modified>
</cp:coreProperties>
</file>